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Sous-titre"/>
        <w:rPr>
          <w:lang w:val="fr-FR"/>
        </w:rPr>
      </w:pPr>
      <w:r>
        <w:rPr>
          <w:lang w:val="fr-FR"/>
        </w:rPr>
        <w:t>CHANTEMERLE  |  CONTRIBUTION THÉMATIQUE</w:t>
      </w:r>
    </w:p>
    <w:p>
      <w:pPr>
        <w:pStyle w:val="Titre"/>
        <w:rPr>
          <w:lang w:val="fr-FR"/>
        </w:rPr>
      </w:pPr>
      <w:r>
        <w:rPr>
          <w:lang w:val="fr-FR"/>
        </w:rPr>
        <w:t>Patrimoine de la villa et insertion architecturale</w:t>
      </w:r>
    </w:p>
    <w:p>
      <w:pPr>
        <w:rPr>
          <w:lang w:val="fr-FR"/>
        </w:rPr>
      </w:pPr>
      <w:r>
        <w:rPr>
          <w:i/>
          <w:lang w:val="fr-FR"/>
        </w:rPr>
        <w:t>Document de travail à personnaliser — concertation sur le projet présenté le 23 septembre 2026.</w:t>
      </w:r>
    </w:p>
    <w:p>
      <w:pPr>
        <w:pStyle w:val="Titre1"/>
        <w:spacing w:before="120" w:after="60"/>
      </w:pPr>
      <w:r>
        <w:rPr/>
        <w:t>1. ÉLÉMENTS DU PROJET — FAITS ANNONCÉS</w:t>
      </w:r>
    </w:p>
    <w:p>
      <w:pPr>
        <w:pStyle w:val="Listepuces"/>
      </w:pPr>
      <w:r>
        <w:rPr>
          <w:rFonts w:ascii="Aptos" w:hAnsi="Aptos" w:eastAsia="Aptos" w:cs="Aptos"/>
          <w:sz w:val="18"/>
          <w:lang w:val="fr-FR"/>
        </w:rPr>
        <w:t xml:space="preserve">La villa historique A, datée approximativement de 1860, doit être restaurée ; le rez-de-chaussée accueillerait consultations et activités, et les étages deux appartements à vocation thérapeutique. </w:t>
      </w:r>
      <w:r>
        <w:rPr>
          <w:rFonts w:ascii="Aptos" w:hAnsi="Aptos" w:eastAsia="Aptos" w:cs="Aptos"/>
          <w:sz w:val="18"/>
        </w:rPr>
        <w:t>[Diaporama p. 17-18]</w:t>
      </w:r>
    </w:p>
    <w:p>
      <w:pPr>
        <w:pStyle w:val="Listepuces"/>
      </w:pPr>
      <w:r>
        <w:rPr>
          <w:rFonts w:ascii="Aptos" w:hAnsi="Aptos" w:eastAsia="Aptos" w:cs="Aptos"/>
          <w:sz w:val="18"/>
          <w:lang w:val="fr-FR"/>
        </w:rPr>
        <w:t xml:space="preserve">Le projet revendique la préservation de la pierre de meulière, des modénatures, des menuiseries d’origine et une écriture architecturale inspirée des « Affolantes ». </w:t>
      </w:r>
      <w:r>
        <w:rPr>
          <w:rFonts w:ascii="Aptos" w:hAnsi="Aptos" w:eastAsia="Aptos" w:cs="Aptos"/>
          <w:sz w:val="18"/>
        </w:rPr>
        <w:t>[Diaporama p. 21-22]</w:t>
      </w:r>
    </w:p>
    <w:p>
      <w:pPr>
        <w:pStyle w:val="Listepuces"/>
      </w:pPr>
      <w:r>
        <w:rPr>
          <w:rFonts w:ascii="Aptos" w:hAnsi="Aptos" w:eastAsia="Aptos" w:cs="Aptos"/>
          <w:sz w:val="18"/>
          <w:lang w:val="fr-FR"/>
        </w:rPr>
        <w:t xml:space="preserve">Les vues architecturales montrées sont des perspectives de faisabilité, non contractuelles. </w:t>
      </w:r>
      <w:r>
        <w:rPr>
          <w:rFonts w:ascii="Aptos" w:hAnsi="Aptos" w:eastAsia="Aptos" w:cs="Aptos"/>
          <w:sz w:val="18"/>
        </w:rPr>
        <w:t>[Diaporama p. 22-24]</w:t>
      </w:r>
    </w:p>
    <w:p>
      <w:pPr>
        <w:pStyle w:val="Listepuces"/>
      </w:pPr>
      <w:r>
        <w:rPr>
          <w:rFonts w:ascii="Aptos" w:hAnsi="Aptos" w:eastAsia="Aptos" w:cs="Aptos"/>
          <w:sz w:val="18"/>
          <w:lang w:val="fr-FR"/>
        </w:rPr>
        <w:t xml:space="preserve">Le riverain demande des précisions sur les travaux intérieurs et extérieurs de la villa et sur la préservation du paysage des quais. </w:t>
      </w:r>
      <w:r>
        <w:rPr>
          <w:rFonts w:ascii="Aptos" w:hAnsi="Aptos" w:eastAsia="Aptos" w:cs="Aptos"/>
          <w:sz w:val="18"/>
        </w:rPr>
        <w:t>[Analyse du riverain, introduction et §2]</w:t>
      </w:r>
    </w:p>
    <w:p>
      <w:pPr>
        <w:pStyle w:val="Listepuces"/>
        <w:rPr>
          <w:lang w:val="fr-FR"/>
        </w:rPr>
      </w:pPr>
      <w:r>
        <w:rPr>
          <w:rFonts w:ascii="Aptos" w:hAnsi="Aptos" w:eastAsia="Aptos" w:cs="Aptos"/>
          <w:sz w:val="18"/>
          <w:lang w:val="fr-FR"/>
        </w:rPr>
        <w:t xml:space="preserve">l'aspect extérieur du bâtiment B pourrait être amélioré, </w:t>
      </w:r>
      <w:r>
        <w:rPr>
          <w:rFonts w:ascii="Aptos" w:hAnsi="Aptos" w:eastAsia="Aptos" w:cs="Aptos"/>
          <w:sz w:val="18"/>
          <w:lang w:val="fr-FR"/>
        </w:rPr>
        <w:t xml:space="preserve">fort </w:t>
      </w:r>
      <w:r>
        <w:rPr>
          <w:rFonts w:ascii="Aptos" w:hAnsi="Aptos" w:eastAsia="Aptos" w:cs="Aptos"/>
          <w:sz w:val="18"/>
          <w:lang w:val="fr-FR"/>
        </w:rPr>
        <w:t xml:space="preserve">heureusement la végétation </w:t>
      </w:r>
      <w:r>
        <w:rPr>
          <w:rFonts w:ascii="Aptos" w:hAnsi="Aptos" w:eastAsia="Aptos" w:cs="Aptos"/>
          <w:sz w:val="18"/>
          <w:lang w:val="fr-FR"/>
        </w:rPr>
        <w:t xml:space="preserve">le </w:t>
      </w:r>
      <w:r>
        <w:rPr>
          <w:rFonts w:ascii="Aptos" w:hAnsi="Aptos" w:eastAsia="Aptos" w:cs="Aptos"/>
          <w:sz w:val="18"/>
          <w:lang w:val="fr-FR"/>
        </w:rPr>
        <w:t>masque</w:t>
      </w:r>
      <w:r>
        <w:rPr>
          <w:rFonts w:ascii="Aptos" w:hAnsi="Aptos" w:eastAsia="Aptos" w:cs="Aptos"/>
          <w:sz w:val="18"/>
          <w:lang w:val="fr-FR"/>
        </w:rPr>
        <w:t xml:space="preserve"> partiellement</w:t>
      </w:r>
    </w:p>
    <w:p>
      <w:pPr>
        <w:pStyle w:val="Listepuces"/>
        <w:rPr>
          <w:lang w:val="fr-FR"/>
        </w:rPr>
      </w:pPr>
      <w:r>
        <w:rPr>
          <w:rFonts w:ascii="Aptos" w:hAnsi="Aptos" w:eastAsia="Aptos" w:cs="Aptos"/>
          <w:sz w:val="18"/>
          <w:lang w:val="fr-FR"/>
        </w:rPr>
        <w:t xml:space="preserve">le </w:t>
      </w:r>
      <w:r>
        <w:rPr>
          <w:rFonts w:ascii="Aptos" w:hAnsi="Aptos" w:eastAsia="Aptos" w:cs="Aptos"/>
          <w:sz w:val="18"/>
          <w:lang w:val="fr-FR"/>
        </w:rPr>
        <w:t xml:space="preserve">bâtiment C </w:t>
      </w:r>
      <w:r>
        <w:rPr>
          <w:rFonts w:ascii="Aptos" w:hAnsi="Aptos" w:eastAsia="Aptos" w:cs="Aptos"/>
          <w:sz w:val="18"/>
          <w:lang w:val="fr-FR"/>
        </w:rPr>
        <w:t xml:space="preserve">manque de </w:t>
      </w:r>
      <w:r>
        <w:rPr>
          <w:rFonts w:ascii="Aptos" w:hAnsi="Aptos" w:eastAsia="Aptos" w:cs="Aptos"/>
          <w:sz w:val="18"/>
          <w:lang w:val="fr-FR"/>
        </w:rPr>
        <w:t>précisions</w:t>
      </w:r>
      <w:r>
        <w:rPr>
          <w:rFonts w:ascii="Aptos" w:hAnsi="Aptos" w:eastAsia="Aptos" w:cs="Aptos"/>
          <w:sz w:val="18"/>
          <w:lang w:val="fr-FR"/>
        </w:rPr>
        <w:t xml:space="preserve"> quant à son harmonie avec l’aspect architectural de l’Affolante</w:t>
      </w:r>
    </w:p>
    <w:p>
      <w:pPr>
        <w:pStyle w:val="Listepuces"/>
        <w:numPr>
          <w:ilvl w:val="0"/>
          <w:numId w:val="0"/>
        </w:numPr>
        <w:ind w:left="360"/>
        <w:rPr>
          <w:lang w:val="fr-FR"/>
        </w:rPr>
      </w:pPr>
    </w:p>
    <w:p>
      <w:pPr>
        <w:pStyle w:val="Titre1"/>
        <w:spacing w:before="120" w:after="60"/>
      </w:pPr>
      <w:r>
        <w:rPr/>
        <w:t>2. PROBLÈMES ET RISQUES À SÉCURISER</w:t>
      </w:r>
    </w:p>
    <w:p>
      <w:pPr>
        <w:pStyle w:val="Listepuces"/>
        <w:rPr>
          <w:lang w:val="fr-FR"/>
        </w:rPr>
      </w:pPr>
      <w:r>
        <w:rPr>
          <w:rFonts w:ascii="Aptos" w:hAnsi="Aptos" w:eastAsia="Aptos" w:cs="Aptos"/>
          <w:sz w:val="18"/>
          <w:lang w:val="fr-FR"/>
        </w:rPr>
        <w:t>Les intentions patrimoniales annoncées ne précisent pas les interventions sur les éléments remarquables ni les matériaux et techniques retenus.</w:t>
      </w:r>
    </w:p>
    <w:p>
      <w:pPr>
        <w:pStyle w:val="Listepuces"/>
        <w:rPr>
          <w:lang w:val="fr-FR"/>
        </w:rPr>
      </w:pPr>
      <w:r>
        <w:rPr>
          <w:rFonts w:ascii="Aptos" w:hAnsi="Aptos" w:eastAsia="Aptos" w:cs="Aptos"/>
          <w:sz w:val="18"/>
          <w:lang w:val="fr-FR"/>
        </w:rPr>
        <w:t>Risques à examiner : altération de détails historiques, décalage entre les images et le projet définitif, perte de perspectives patrimoniales.</w:t>
      </w:r>
    </w:p>
    <w:p>
      <w:pPr>
        <w:pStyle w:val="Listepuces"/>
        <w:rPr>
          <w:lang w:val="fr-FR"/>
        </w:rPr>
      </w:pPr>
      <w:r>
        <w:rPr>
          <w:rFonts w:ascii="Aptos" w:hAnsi="Aptos" w:eastAsia="Aptos" w:cs="Aptos"/>
          <w:sz w:val="18"/>
          <w:lang w:val="fr-FR"/>
        </w:rPr>
        <w:t>Le niveau exact de protection juridique de la villa et des abords n’est pas établi par les seuls documents transmis.</w:t>
      </w:r>
    </w:p>
    <w:p>
      <w:pPr>
        <w:pStyle w:val="Listepuces"/>
        <w:rPr>
          <w:lang w:val="fr-FR"/>
        </w:rPr>
      </w:pPr>
      <w:r>
        <w:rPr>
          <w:rFonts w:ascii="Aptos" w:hAnsi="Aptos" w:eastAsia="Aptos" w:cs="Aptos"/>
          <w:sz w:val="18"/>
          <w:lang w:val="fr-FR"/>
        </w:rPr>
        <w:t xml:space="preserve">Ce projet pourrait avoir </w:t>
      </w:r>
      <w:r>
        <w:rPr>
          <w:rFonts w:ascii="Aptos" w:hAnsi="Aptos" w:eastAsia="Aptos" w:cs="Aptos"/>
          <w:sz w:val="18"/>
          <w:lang w:val="fr-FR"/>
        </w:rPr>
        <w:t>un impact</w:t>
      </w:r>
      <w:r>
        <w:rPr>
          <w:rFonts w:ascii="Aptos" w:hAnsi="Aptos" w:eastAsia="Aptos" w:cs="Aptos"/>
          <w:sz w:val="18"/>
          <w:lang w:val="fr-FR"/>
        </w:rPr>
        <w:t xml:space="preserve"> </w:t>
      </w:r>
      <w:r>
        <w:rPr>
          <w:rFonts w:ascii="Aptos" w:hAnsi="Aptos" w:eastAsia="Aptos" w:cs="Aptos"/>
          <w:sz w:val="18"/>
          <w:lang w:val="fr-FR"/>
        </w:rPr>
        <w:t xml:space="preserve">négatif </w:t>
      </w:r>
      <w:r>
        <w:rPr>
          <w:rFonts w:ascii="Aptos" w:hAnsi="Aptos" w:eastAsia="Aptos" w:cs="Aptos"/>
          <w:sz w:val="18"/>
          <w:lang w:val="fr-FR"/>
        </w:rPr>
        <w:t xml:space="preserve">sur </w:t>
      </w:r>
      <w:r>
        <w:rPr>
          <w:rFonts w:ascii="Aptos" w:hAnsi="Aptos" w:eastAsia="Aptos" w:cs="Aptos"/>
          <w:sz w:val="18"/>
          <w:lang w:val="fr-FR"/>
        </w:rPr>
        <w:t>l’</w:t>
      </w:r>
      <w:r>
        <w:rPr>
          <w:rFonts w:ascii="Aptos" w:hAnsi="Aptos" w:eastAsia="Aptos" w:cs="Aptos"/>
          <w:sz w:val="18"/>
          <w:lang w:val="fr-FR"/>
        </w:rPr>
        <w:t>attribution</w:t>
      </w:r>
      <w:r>
        <w:rPr>
          <w:rFonts w:ascii="Aptos" w:hAnsi="Aptos" w:eastAsia="Aptos" w:cs="Aptos"/>
          <w:sz w:val="18"/>
          <w:lang w:val="fr-FR"/>
        </w:rPr>
        <w:t xml:space="preserve"> du label « </w:t>
      </w:r>
      <w:r>
        <w:rPr>
          <w:rFonts w:ascii="Aptos" w:hAnsi="Aptos" w:eastAsia="Aptos" w:cs="Aptos"/>
          <w:sz w:val="18"/>
          <w:lang w:val="fr-FR"/>
        </w:rPr>
        <w:t>Site Patrimonial Remarquable</w:t>
      </w:r>
      <w:r>
        <w:rPr>
          <w:rFonts w:ascii="Aptos" w:hAnsi="Aptos" w:eastAsia="Aptos" w:cs="Aptos"/>
          <w:sz w:val="18"/>
          <w:lang w:val="fr-FR"/>
        </w:rPr>
        <w:t> »</w:t>
      </w:r>
      <w:r>
        <w:rPr>
          <w:rFonts w:ascii="Aptos" w:hAnsi="Aptos" w:eastAsia="Aptos" w:cs="Aptos"/>
          <w:sz w:val="18"/>
          <w:lang w:val="fr-FR"/>
        </w:rPr>
        <w:t xml:space="preserve">, que la </w:t>
      </w:r>
      <w:r>
        <w:rPr>
          <w:rFonts w:ascii="Aptos" w:hAnsi="Aptos" w:eastAsia="Aptos" w:cs="Aptos"/>
          <w:sz w:val="18"/>
          <w:lang w:val="fr-FR"/>
        </w:rPr>
        <w:t>commune veut obtenir</w:t>
      </w:r>
      <w:r>
        <w:rPr>
          <w:rFonts w:ascii="Aptos" w:hAnsi="Aptos" w:eastAsia="Aptos" w:cs="Aptos"/>
          <w:sz w:val="18"/>
          <w:lang w:val="fr-FR"/>
        </w:rPr>
        <w:t xml:space="preserve">. </w:t>
      </w:r>
    </w:p>
    <w:p>
      <w:pPr>
        <w:pStyle w:val="Titre1"/>
        <w:spacing w:before="120" w:after="60"/>
      </w:pPr>
      <w:r>
        <w:rPr/>
        <w:t>3. PROPOSITIONS — MODIFICATIONS ET GARANTIES</w:t>
      </w:r>
    </w:p>
    <w:p>
      <w:pPr>
        <w:pStyle w:val="Listepuces"/>
        <w:rPr>
          <w:lang w:val="fr-FR"/>
        </w:rPr>
      </w:pPr>
      <w:r>
        <w:rPr>
          <w:rFonts w:ascii="Aptos" w:hAnsi="Aptos" w:eastAsia="Aptos" w:cs="Aptos"/>
          <w:sz w:val="18"/>
          <w:lang w:val="fr-FR"/>
        </w:rPr>
        <w:t>Fournir un diagnostic patrimonial illustré de la villa, un relevé des éléments à conserver et un programme de restauration détaillé.</w:t>
      </w:r>
    </w:p>
    <w:p>
      <w:pPr>
        <w:pStyle w:val="Listepuces"/>
        <w:rPr>
          <w:lang w:val="fr-FR"/>
        </w:rPr>
      </w:pPr>
      <w:r>
        <w:rPr>
          <w:rFonts w:ascii="Aptos" w:hAnsi="Aptos" w:eastAsia="Aptos" w:cs="Aptos"/>
          <w:sz w:val="18"/>
          <w:lang w:val="fr-FR"/>
        </w:rPr>
        <w:t>Documenter les matériaux, teintes, menuiseries, toitures et traitements des façades des bâtiments A, B et C.</w:t>
      </w:r>
    </w:p>
    <w:p>
      <w:pPr>
        <w:pStyle w:val="Listepuces"/>
        <w:rPr>
          <w:lang w:val="fr-FR"/>
        </w:rPr>
      </w:pPr>
      <w:r>
        <w:rPr>
          <w:rFonts w:ascii="Aptos" w:hAnsi="Aptos" w:eastAsia="Aptos" w:cs="Aptos"/>
          <w:sz w:val="18"/>
          <w:lang w:val="fr-FR"/>
        </w:rPr>
        <w:t>Présenter des photomontages réalistes depuis les points de vue publics significatifs, avec dimensions définitives.</w:t>
      </w:r>
    </w:p>
    <w:p>
      <w:pPr>
        <w:pStyle w:val="Listepuces"/>
        <w:rPr>
          <w:lang w:val="fr-FR"/>
        </w:rPr>
      </w:pPr>
      <w:r>
        <w:rPr>
          <w:rFonts w:ascii="Aptos" w:hAnsi="Aptos" w:eastAsia="Aptos" w:cs="Aptos"/>
          <w:sz w:val="18"/>
          <w:lang w:val="fr-FR"/>
        </w:rPr>
        <w:t>Préciser les avis et autorisations patrimoniales requis selon les protections réellement applicables, puis publier les engagements de conservation.</w:t>
      </w:r>
    </w:p>
    <w:p>
      <w:pPr>
        <w:pStyle w:val="Listepuces"/>
        <w:rPr>
          <w:lang w:val="fr-FR"/>
        </w:rPr>
      </w:pPr>
      <w:r>
        <w:rPr>
          <w:rFonts w:ascii="Aptos" w:hAnsi="Aptos" w:eastAsia="Aptos" w:cs="Aptos"/>
          <w:sz w:val="18"/>
          <w:lang w:val="fr-FR"/>
        </w:rPr>
        <w:t xml:space="preserve">Examiner en détail tous les critères qui fondent l’attribution du label </w:t>
      </w:r>
      <w:r>
        <w:rPr>
          <w:rFonts w:ascii="Aptos" w:hAnsi="Aptos" w:eastAsia="Aptos" w:cs="Aptos"/>
          <w:sz w:val="18"/>
          <w:lang w:val="fr-FR"/>
        </w:rPr>
        <w:t>« </w:t>
      </w:r>
      <w:r>
        <w:rPr>
          <w:rFonts w:ascii="Aptos" w:hAnsi="Aptos" w:eastAsia="Aptos" w:cs="Aptos"/>
          <w:sz w:val="18"/>
          <w:lang w:val="fr-FR"/>
        </w:rPr>
        <w:t>Site Patrimonial Remarquable</w:t>
      </w:r>
      <w:r>
        <w:rPr>
          <w:rFonts w:ascii="Aptos" w:hAnsi="Aptos" w:eastAsia="Aptos" w:cs="Aptos"/>
          <w:sz w:val="18"/>
          <w:lang w:val="fr-FR"/>
        </w:rPr>
        <w:t xml:space="preserve"> », </w:t>
      </w:r>
      <w:r>
        <w:rPr>
          <w:rFonts w:ascii="Aptos" w:hAnsi="Aptos" w:eastAsia="Aptos" w:cs="Aptos"/>
          <w:sz w:val="18"/>
          <w:lang w:val="fr-FR"/>
        </w:rPr>
        <w:t xml:space="preserve">et l’impact de tous les aspects de ce projet </w:t>
      </w:r>
      <w:r>
        <w:rPr>
          <w:rFonts w:ascii="Aptos" w:hAnsi="Aptos" w:eastAsia="Aptos" w:cs="Aptos"/>
          <w:sz w:val="18"/>
          <w:lang w:val="fr-FR"/>
        </w:rPr>
        <w:t>sur ces</w:t>
      </w:r>
      <w:r>
        <w:rPr>
          <w:rFonts w:ascii="Aptos" w:hAnsi="Aptos" w:eastAsia="Aptos" w:cs="Aptos"/>
          <w:sz w:val="18"/>
          <w:lang w:val="fr-FR"/>
        </w:rPr>
        <w:t xml:space="preserve"> critères</w:t>
      </w:r>
    </w:p>
    <w:p>
      <w:pPr>
        <w:pStyle w:val="Titre2"/>
        <w:spacing w:before="120" w:after="60"/>
        <w:rPr>
          <w:lang w:val="fr-FR"/>
        </w:rPr>
      </w:pPr>
      <w:r>
        <w:rPr>
          <w:lang w:val="fr-FR"/>
        </w:rPr>
        <w:t>Contribution personnelle — à adapter</w:t>
      </w:r>
    </w:p>
    <w:p>
      <w:pPr>
        <w:rPr>
          <w:lang w:val="fr-FR"/>
        </w:rPr>
      </w:pPr>
      <w:r>
        <w:rPr>
          <w:lang w:val="fr-FR"/>
        </w:rPr>
        <w:t>Je demande que les points ci-dessus soient examinés et que les études, réponses et engagements retenus soient rendus publics avant la finalisation du projet.</w:t>
      </w:r>
    </w:p>
    <w:p>
      <w:pPr>
        <w:rPr>
          <w:lang w:val="fr-FR"/>
        </w:rPr>
      </w:pPr>
      <w:r>
        <w:rPr>
          <w:lang w:val="fr-FR"/>
        </w:rPr>
        <w:t>Nom (facultatif selon les modalités officielles) : _____________________    Date : __________</w:t>
      </w:r>
    </w:p>
    <w:p>
      <w:pPr>
        <w:rPr>
          <w:lang w:val="fr-FR"/>
        </w:rPr>
      </w:pPr>
      <w:r>
        <w:rPr>
          <w:i/>
          <w:sz w:val="16"/>
          <w:lang w:val="fr-FR"/>
        </w:rPr>
        <w:t>Sources : diaporama des Ailes Déployées (23/09/2026) ; synthèse des questions/réponses issue d’une transcription automatique, à vérifier sur l’audio ; analyse écrite d’un riverain (témoignage et interrogations, non expertise indépendante). Les affirmations des intervenants ne valent pas validation technique ou juridique.</w:t>
      </w:r>
    </w:p>
    <w:sectPr>
      <w:footerReference w:type="default" r:id="rId8"/>
      <w:headerReference w:type="default" r:id="rId11"/>
      <w:pgSz w:w="12240" w:h="15840"/>
      <w:pgMar w:top="709" w:right="1134" w:bottom="68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pStyle w:val="Pieddepage"/>
      <w:jc w:val="center"/>
    </w:pPr>
    <w:r>
      <w:rPr>
        <w:sz w:val="16"/>
      </w:rPr>
      <w:t>Fiche thématique • Chantemerle • Octobre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1D9C5D7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1821129">
    <w:abstractNumId w:val="8"/>
  </w:num>
  <w:num w:numId="2" w16cid:durableId="788398231">
    <w:abstractNumId w:val="6"/>
  </w:num>
  <w:num w:numId="3" w16cid:durableId="420564028">
    <w:abstractNumId w:val="5"/>
  </w:num>
  <w:num w:numId="4" w16cid:durableId="1094668296">
    <w:abstractNumId w:val="4"/>
  </w:num>
  <w:num w:numId="5" w16cid:durableId="1871257053">
    <w:abstractNumId w:val="7"/>
  </w:num>
  <w:num w:numId="6" w16cid:durableId="5912837">
    <w:abstractNumId w:val="3"/>
  </w:num>
  <w:num w:numId="7" w16cid:durableId="1704205055">
    <w:abstractNumId w:val="2"/>
  </w:num>
  <w:num w:numId="8" w16cid:durableId="503519501">
    <w:abstractNumId w:val="1"/>
  </w:num>
  <w:num w:numId="9" w16cid:durableId="1242183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AA0050"/>
  <w14:defaultImageDpi w14:val="300"/>
  <w15:docId w15:val="{B1E4DE4C-A875-4094-8BDB-D4941AEE4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0"/>
    </w:pPr>
    <w:rPr>
      <w:rFonts w:ascii="Aptos" w:hAnsi="Aptos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Sansinterligne">
    <w:name w:val="No Spacing"/>
    <w:uiPriority w:val="1"/>
    <w:qFormat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</w:style>
  <w:style w:type="paragraph" w:styleId="Corpsdetexte2">
    <w:name w:val="Body Text 2"/>
    <w:basedOn w:val="Normal"/>
    <w:link w:val="Corpsdetexte2Car"/>
    <w:uiPriority w:val="99"/>
    <w:unhideWhenUsed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</w:style>
  <w:style w:type="paragraph" w:styleId="Corpsdetexte3">
    <w:name w:val="Body Text 3"/>
    <w:basedOn w:val="Normal"/>
    <w:link w:val="Corpsdetexte3Car"/>
    <w:uiPriority w:val="99"/>
    <w:unhideWhenUsed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Pr>
      <w:sz w:val="16"/>
      <w:szCs w:val="16"/>
    </w:rPr>
  </w:style>
  <w:style w:type="paragraph" w:styleId="Liste">
    <w:name w:val="List"/>
    <w:basedOn w:val="Normal"/>
    <w:uiPriority w:val="99"/>
    <w:unhideWhenUsed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Cs w:val="18"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pPr>
      <w:outlineLvl w:val="9"/>
    </w:p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